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D10225" w14:paraId="10DFBB82" w14:textId="77777777" w:rsidTr="00D10225">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D10225" w14:paraId="2ADF36B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10225" w:rsidRPr="00D10225" w14:paraId="6F36E696" w14:textId="77777777" w:rsidTr="00D10225">
                    <w:trPr>
                      <w:trHeight w:val="80"/>
                    </w:trPr>
                    <w:tc>
                      <w:tcPr>
                        <w:tcW w:w="0" w:type="auto"/>
                        <w:hideMark/>
                      </w:tcPr>
                      <w:p w14:paraId="0ABF7D4F" w14:textId="77777777" w:rsidR="00D10225" w:rsidRPr="00D10225" w:rsidRDefault="00D10225" w:rsidP="00D10225">
                        <w:pPr>
                          <w:rPr>
                            <w:sz w:val="28"/>
                            <w:szCs w:val="28"/>
                          </w:rPr>
                        </w:pPr>
                        <w:r>
                          <w:rPr>
                            <w:sz w:val="28"/>
                            <w:szCs w:val="28"/>
                          </w:rPr>
                          <w:t>COMMUNIQUÉ DE PRESSE</w:t>
                        </w:r>
                      </w:p>
                    </w:tc>
                  </w:tr>
                </w:tbl>
                <w:p w14:paraId="2838ECBF" w14:textId="77777777" w:rsidR="00D10225" w:rsidRDefault="00D10225">
                  <w:pPr>
                    <w:rPr>
                      <w:rFonts w:ascii="Times New Roman" w:eastAsia="Times New Roman" w:hAnsi="Times New Roman" w:cs="Times New Roman"/>
                      <w:sz w:val="20"/>
                      <w:szCs w:val="20"/>
                    </w:rPr>
                  </w:pPr>
                </w:p>
              </w:tc>
            </w:tr>
          </w:tbl>
          <w:p w14:paraId="50434128" w14:textId="77777777" w:rsidR="00D10225" w:rsidRDefault="00D10225"/>
          <w:tbl>
            <w:tblPr>
              <w:tblW w:w="5000" w:type="pct"/>
              <w:tblCellMar>
                <w:left w:w="0" w:type="dxa"/>
                <w:right w:w="0" w:type="dxa"/>
              </w:tblCellMar>
              <w:tblLook w:val="04A0" w:firstRow="1" w:lastRow="0" w:firstColumn="1" w:lastColumn="0" w:noHBand="0" w:noVBand="1"/>
            </w:tblPr>
            <w:tblGrid>
              <w:gridCol w:w="9000"/>
            </w:tblGrid>
            <w:tr w:rsidR="00D10225" w14:paraId="03E5F3A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10225" w14:paraId="08800DD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10225" w14:paraId="66E2D9C9" w14:textId="77777777">
                          <w:tc>
                            <w:tcPr>
                              <w:tcW w:w="0" w:type="auto"/>
                              <w:tcMar>
                                <w:top w:w="0" w:type="dxa"/>
                                <w:left w:w="270" w:type="dxa"/>
                                <w:bottom w:w="135" w:type="dxa"/>
                                <w:right w:w="270" w:type="dxa"/>
                              </w:tcMar>
                              <w:hideMark/>
                            </w:tcPr>
                            <w:p w14:paraId="3F276F3A" w14:textId="77777777" w:rsidR="00D10225" w:rsidRDefault="00D10225">
                              <w:pPr>
                                <w:spacing w:line="360" w:lineRule="auto"/>
                                <w:rPr>
                                  <w:rFonts w:ascii="Helvetica" w:hAnsi="Helvetica" w:cs="Helvetica"/>
                                  <w:color w:val="202020"/>
                                  <w:sz w:val="24"/>
                                  <w:szCs w:val="24"/>
                                </w:rPr>
                              </w:pPr>
                              <w:r>
                                <w:rPr>
                                  <w:rStyle w:val="Nadruk"/>
                                  <w:rFonts w:ascii="Helvetica" w:hAnsi="Helvetica"/>
                                  <w:color w:val="202020"/>
                                  <w:sz w:val="24"/>
                                  <w:szCs w:val="24"/>
                                </w:rPr>
                                <w:t>Hillegom, le 23 mai 2019</w:t>
                              </w:r>
                              <w:r>
                                <w:rPr>
                                  <w:rFonts w:ascii="Helvetica" w:hAnsi="Helvetica"/>
                                  <w:color w:val="202020"/>
                                  <w:sz w:val="24"/>
                                  <w:szCs w:val="24"/>
                                </w:rPr>
                                <w:t xml:space="preserve"> </w:t>
                              </w:r>
                            </w:p>
                          </w:tc>
                        </w:tr>
                      </w:tbl>
                      <w:p w14:paraId="27C9EC6E" w14:textId="77777777" w:rsidR="00D10225" w:rsidRDefault="00D10225">
                        <w:pPr>
                          <w:rPr>
                            <w:rFonts w:ascii="Times New Roman" w:eastAsia="Times New Roman" w:hAnsi="Times New Roman" w:cs="Times New Roman"/>
                            <w:sz w:val="20"/>
                            <w:szCs w:val="20"/>
                          </w:rPr>
                        </w:pPr>
                      </w:p>
                    </w:tc>
                  </w:tr>
                </w:tbl>
                <w:p w14:paraId="339F5E00" w14:textId="77777777" w:rsidR="00D10225" w:rsidRDefault="00D10225">
                  <w:pPr>
                    <w:rPr>
                      <w:rFonts w:ascii="Times New Roman" w:eastAsia="Times New Roman" w:hAnsi="Times New Roman" w:cs="Times New Roman"/>
                      <w:sz w:val="20"/>
                      <w:szCs w:val="20"/>
                    </w:rPr>
                  </w:pPr>
                </w:p>
              </w:tc>
            </w:tr>
          </w:tbl>
          <w:p w14:paraId="27C021DC" w14:textId="77777777" w:rsidR="00D10225" w:rsidRDefault="00D10225">
            <w:pPr>
              <w:rPr>
                <w:rFonts w:eastAsia="Times New Roman"/>
              </w:rPr>
            </w:pPr>
          </w:p>
        </w:tc>
      </w:tr>
      <w:tr w:rsidR="00D10225" w14:paraId="6CB6DE10" w14:textId="77777777" w:rsidTr="00D10225">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D10225" w14:paraId="595931D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10225" w14:paraId="37822C5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D10225" w14:paraId="4B16A15D" w14:textId="77777777">
                          <w:tc>
                            <w:tcPr>
                              <w:tcW w:w="0" w:type="auto"/>
                              <w:tcMar>
                                <w:top w:w="0" w:type="dxa"/>
                                <w:left w:w="270" w:type="dxa"/>
                                <w:bottom w:w="135" w:type="dxa"/>
                                <w:right w:w="270" w:type="dxa"/>
                              </w:tcMar>
                              <w:hideMark/>
                            </w:tcPr>
                            <w:p w14:paraId="722921BF" w14:textId="77777777" w:rsidR="00D10225" w:rsidRDefault="00D10225">
                              <w:pPr>
                                <w:pStyle w:val="Kop1"/>
                                <w:rPr>
                                  <w:rFonts w:eastAsia="Times New Roman"/>
                                  <w:color w:val="FFFFFF"/>
                                </w:rPr>
                              </w:pPr>
                              <w:r>
                                <w:t>Troisième édition du Dahlia Event </w:t>
                              </w:r>
                            </w:p>
                            <w:p w14:paraId="2F008D15" w14:textId="77777777" w:rsidR="00D10225" w:rsidRDefault="00D10225">
                              <w:pPr>
                                <w:spacing w:line="360" w:lineRule="auto"/>
                                <w:rPr>
                                  <w:rFonts w:ascii="Helvetica" w:hAnsi="Helvetica" w:cs="Helvetica"/>
                                  <w:color w:val="202020"/>
                                  <w:sz w:val="24"/>
                                  <w:szCs w:val="24"/>
                                </w:rPr>
                              </w:pPr>
                              <w:r>
                                <w:rPr>
                                  <w:rStyle w:val="Zwaar"/>
                                  <w:rFonts w:ascii="Helvetica" w:hAnsi="Helvetica"/>
                                  <w:color w:val="202020"/>
                                  <w:sz w:val="24"/>
                                  <w:szCs w:val="24"/>
                                </w:rPr>
                                <w:t>Vous souhaitez tout savoir sur les dahlias ? Participez alors, du 21 au 23 août, à l’événement Holland Dahlia Event. Suite à son succès, cet événement est organisé pour la troisième fois consécutive.</w:t>
                              </w:r>
                              <w:r>
                                <w:rPr>
                                  <w:rFonts w:ascii="Helvetica" w:hAnsi="Helvetica"/>
                                  <w:color w:val="202020"/>
                                  <w:sz w:val="24"/>
                                  <w:szCs w:val="24"/>
                                </w:rPr>
                                <w:t xml:space="preserve"> </w:t>
                              </w:r>
                            </w:p>
                            <w:p w14:paraId="4331194C" w14:textId="77777777" w:rsidR="00D10225" w:rsidRDefault="00D10225">
                              <w:pPr>
                                <w:pStyle w:val="Kop2"/>
                                <w:rPr>
                                  <w:rFonts w:eastAsia="Times New Roman"/>
                                </w:rPr>
                              </w:pPr>
                              <w:r>
                                <w:br/>
                                <w:t>Gamme</w:t>
                              </w:r>
                            </w:p>
                            <w:p w14:paraId="4DA45B11" w14:textId="77777777" w:rsidR="00D10225" w:rsidRDefault="00D10225">
                              <w:pPr>
                                <w:spacing w:line="360" w:lineRule="auto"/>
                                <w:rPr>
                                  <w:rFonts w:ascii="Helvetica" w:hAnsi="Helvetica" w:cs="Helvetica"/>
                                  <w:color w:val="202020"/>
                                  <w:sz w:val="24"/>
                                  <w:szCs w:val="24"/>
                                </w:rPr>
                              </w:pPr>
                              <w:r>
                                <w:rPr>
                                  <w:rFonts w:ascii="Helvetica" w:hAnsi="Helvetica"/>
                                  <w:color w:val="202020"/>
                                  <w:sz w:val="24"/>
                                  <w:szCs w:val="24"/>
                                </w:rPr>
                                <w:t>Les producteurs de dahlias développent rapidement de nouvelles variétés, formes et couleurs. Pour donner une image claire de la gamme actuelle de dahlias, les floriculteurs, producteurs et exportateurs de tubercules et prestataires de services unissent leurs forces et exposent leurs étalages.</w:t>
                              </w:r>
                              <w:r>
                                <w:rPr>
                                  <w:rFonts w:ascii="Helvetica" w:hAnsi="Helvetica"/>
                                  <w:color w:val="202020"/>
                                  <w:sz w:val="24"/>
                                  <w:szCs w:val="24"/>
                                </w:rPr>
                                <w:br/>
                                <w:t xml:space="preserve">  </w:t>
                              </w:r>
                            </w:p>
                            <w:p w14:paraId="35466894" w14:textId="77777777" w:rsidR="00D10225" w:rsidRDefault="00D10225">
                              <w:pPr>
                                <w:pStyle w:val="Kop2"/>
                                <w:rPr>
                                  <w:rFonts w:eastAsia="Times New Roman"/>
                                </w:rPr>
                              </w:pPr>
                              <w:r>
                                <w:t>Professionnels</w:t>
                              </w:r>
                            </w:p>
                            <w:p w14:paraId="6926C197" w14:textId="77777777" w:rsidR="00D10225" w:rsidRDefault="00D10225">
                              <w:pPr>
                                <w:spacing w:line="360" w:lineRule="auto"/>
                                <w:rPr>
                                  <w:rFonts w:ascii="Helvetica" w:hAnsi="Helvetica" w:cs="Helvetica"/>
                                  <w:color w:val="202020"/>
                                  <w:sz w:val="24"/>
                                  <w:szCs w:val="24"/>
                                </w:rPr>
                              </w:pPr>
                              <w:r>
                                <w:rPr>
                                  <w:rFonts w:ascii="Helvetica" w:hAnsi="Helvetica"/>
                                  <w:color w:val="202020"/>
                                  <w:sz w:val="24"/>
                                  <w:szCs w:val="24"/>
                                </w:rPr>
                                <w:t>Les exportateurs et les négociants sont invités à venir découvrir la gamme de dahlias. Ceci est possible sur neuf sites, situés entre Leyde et Haarlem. L'inauguration se fera dans les jardins du château du Keukenhof</w:t>
                              </w:r>
                              <w:bookmarkStart w:id="0" w:name="_GoBack"/>
                              <w:bookmarkEnd w:id="0"/>
                              <w:r>
                                <w:rPr>
                                  <w:rFonts w:ascii="Helvetica" w:hAnsi="Helvetica"/>
                                  <w:color w:val="202020"/>
                                  <w:sz w:val="24"/>
                                  <w:szCs w:val="24"/>
                                </w:rPr>
                                <w:t>, où le clou du spectacle consistera en un char décoré de dahlias, représentant la « résurrection du phénix ».</w:t>
                              </w:r>
                              <w:r>
                                <w:rPr>
                                  <w:rFonts w:ascii="Helvetica" w:hAnsi="Helvetica"/>
                                  <w:color w:val="202020"/>
                                  <w:sz w:val="24"/>
                                  <w:szCs w:val="24"/>
                                </w:rPr>
                                <w:br/>
                                <w:t xml:space="preserve">  </w:t>
                              </w:r>
                            </w:p>
                            <w:p w14:paraId="0EDDB72B" w14:textId="77777777" w:rsidR="00D10225" w:rsidRDefault="00D10225">
                              <w:pPr>
                                <w:pStyle w:val="Kop2"/>
                                <w:rPr>
                                  <w:rFonts w:eastAsia="Times New Roman"/>
                                </w:rPr>
                              </w:pPr>
                              <w:r>
                                <w:t>Visiteurs</w:t>
                              </w:r>
                            </w:p>
                            <w:p w14:paraId="6AC8A304" w14:textId="77777777" w:rsidR="00D10225" w:rsidRDefault="00D10225">
                              <w:pPr>
                                <w:spacing w:line="360" w:lineRule="auto"/>
                                <w:rPr>
                                  <w:rFonts w:ascii="Helvetica" w:hAnsi="Helvetica" w:cs="Helvetica"/>
                                  <w:color w:val="202020"/>
                                  <w:sz w:val="24"/>
                                  <w:szCs w:val="24"/>
                                </w:rPr>
                              </w:pPr>
                              <w:r>
                                <w:rPr>
                                  <w:rFonts w:ascii="Helvetica" w:hAnsi="Helvetica"/>
                                  <w:color w:val="202020"/>
                                  <w:sz w:val="24"/>
                                  <w:szCs w:val="24"/>
                                </w:rPr>
                                <w:t>La gamme de dahlias sera présentée en fleur sur le site. Des variétés connues et de nouvelles variétés prometteuses pourront être admirées dans les champs et dans des vases. Pendant la visite, il sera possible d’échanger, d’examiner, de choisir une gamme, de discuter des tendances et d’identifier les opportunités du marché.</w:t>
                              </w:r>
                              <w:r>
                                <w:rPr>
                                  <w:rFonts w:ascii="Helvetica" w:hAnsi="Helvetica"/>
                                  <w:color w:val="202020"/>
                                  <w:sz w:val="24"/>
                                  <w:szCs w:val="24"/>
                                </w:rPr>
                                <w:br/>
                                <w:t xml:space="preserve">  </w:t>
                              </w:r>
                            </w:p>
                            <w:p w14:paraId="2E22CBB6" w14:textId="77777777" w:rsidR="00D10225" w:rsidRDefault="00D10225">
                              <w:pPr>
                                <w:pStyle w:val="Kop2"/>
                                <w:rPr>
                                  <w:rFonts w:eastAsia="Times New Roman"/>
                                </w:rPr>
                              </w:pPr>
                              <w:r>
                                <w:t>Infos pratiques</w:t>
                              </w:r>
                            </w:p>
                            <w:p w14:paraId="07EDD751" w14:textId="77777777" w:rsidR="00D10225" w:rsidRDefault="00D10225">
                              <w:pPr>
                                <w:spacing w:line="360" w:lineRule="auto"/>
                                <w:rPr>
                                  <w:rFonts w:ascii="Helvetica" w:hAnsi="Helvetica" w:cs="Helvetica"/>
                                  <w:color w:val="202020"/>
                                  <w:sz w:val="24"/>
                                  <w:szCs w:val="24"/>
                                </w:rPr>
                              </w:pPr>
                              <w:r>
                                <w:rPr>
                                  <w:rFonts w:ascii="Helvetica" w:hAnsi="Helvetica"/>
                                  <w:color w:val="202020"/>
                                  <w:sz w:val="24"/>
                                  <w:szCs w:val="24"/>
                                </w:rPr>
                                <w:lastRenderedPageBreak/>
                                <w:t>Pour rendre la visite aux Pays-Bas aussi efficace que possible, le Holland Dahlia Event est organisé simultanément avec le Plantarium. Il est ainsi possible de visiter les deux événements en même temps. Pour plus d'informations sur l'événement Holland Dahlia, consultez le site </w:t>
                              </w:r>
                              <w:hyperlink r:id="rId4" w:tgtFrame="_blank" w:history="1">
                                <w:r>
                                  <w:rPr>
                                    <w:rStyle w:val="Hyperlink"/>
                                    <w:sz w:val="24"/>
                                    <w:szCs w:val="24"/>
                                  </w:rPr>
                                  <w:t>www.hollanddahliaevent.com</w:t>
                                </w:r>
                              </w:hyperlink>
                              <w:r>
                                <w:rPr>
                                  <w:rFonts w:ascii="Helvetica" w:hAnsi="Helvetica"/>
                                  <w:color w:val="202020"/>
                                  <w:sz w:val="24"/>
                                  <w:szCs w:val="24"/>
                                </w:rPr>
                                <w:t>.</w:t>
                              </w:r>
                              <w:r>
                                <w:rPr>
                                  <w:rFonts w:ascii="Helvetica" w:hAnsi="Helvetica"/>
                                  <w:color w:val="202020"/>
                                  <w:sz w:val="24"/>
                                  <w:szCs w:val="24"/>
                                </w:rPr>
                                <w:br/>
                                <w:t xml:space="preserve">  </w:t>
                              </w:r>
                            </w:p>
                            <w:p w14:paraId="4A69FBDE" w14:textId="77777777" w:rsidR="00D10225" w:rsidRDefault="00D10225">
                              <w:pPr>
                                <w:pStyle w:val="Kop2"/>
                                <w:rPr>
                                  <w:rFonts w:eastAsia="Times New Roman"/>
                                </w:rPr>
                              </w:pPr>
                              <w:r>
                                <w:t>Particuliers</w:t>
                              </w:r>
                            </w:p>
                            <w:p w14:paraId="5EF04B63" w14:textId="77777777" w:rsidR="00D10225" w:rsidRDefault="00D10225">
                              <w:pPr>
                                <w:spacing w:line="360" w:lineRule="auto"/>
                                <w:rPr>
                                  <w:rFonts w:ascii="Helvetica" w:hAnsi="Helvetica" w:cs="Helvetica"/>
                                  <w:color w:val="202020"/>
                                  <w:sz w:val="24"/>
                                  <w:szCs w:val="24"/>
                                </w:rPr>
                              </w:pPr>
                              <w:r>
                                <w:rPr>
                                  <w:rFonts w:ascii="Helvetica" w:hAnsi="Helvetica"/>
                                  <w:color w:val="202020"/>
                                  <w:sz w:val="24"/>
                                  <w:szCs w:val="24"/>
                                </w:rPr>
                                <w:t xml:space="preserve">Outre les visiteurs professionnels, les consommateurs sont également les bienvenus à l'événement Holland Dahlia Event. Divers événements sont organisés, tels que des ateliers sur le dahlia, la visite du jardin d’exposition des dahlias, la fabrication de mosaïques en dahlias et une randonnée à vélo sur le parcours de la mosaïque des dahlias. </w:t>
                              </w:r>
                            </w:p>
                            <w:p w14:paraId="438909B4" w14:textId="77777777" w:rsidR="00D10225" w:rsidRDefault="00D10225">
                              <w:pPr>
                                <w:spacing w:line="360" w:lineRule="auto"/>
                                <w:rPr>
                                  <w:rFonts w:ascii="Helvetica" w:hAnsi="Helvetica" w:cs="Helvetica"/>
                                  <w:color w:val="202020"/>
                                  <w:sz w:val="24"/>
                                  <w:szCs w:val="24"/>
                                </w:rPr>
                              </w:pPr>
                            </w:p>
                            <w:p w14:paraId="7B461814" w14:textId="77777777" w:rsidR="00D10225" w:rsidRDefault="00B132A4">
                              <w:pPr>
                                <w:spacing w:line="360" w:lineRule="auto"/>
                                <w:rPr>
                                  <w:rFonts w:ascii="Helvetica" w:hAnsi="Helvetica" w:cs="Helvetica"/>
                                  <w:color w:val="202020"/>
                                  <w:sz w:val="24"/>
                                  <w:szCs w:val="24"/>
                                </w:rPr>
                              </w:pPr>
                              <w:r>
                                <w:rPr>
                                  <w:rFonts w:ascii="Helvetica" w:hAnsi="Helvetica"/>
                                  <w:color w:val="202020"/>
                                  <w:sz w:val="24"/>
                                  <w:szCs w:val="24"/>
                                </w:rPr>
                                <w:t>Le communiqué de presse est à publier dans la période de juin à août.</w:t>
                              </w:r>
                            </w:p>
                          </w:tc>
                        </w:tr>
                      </w:tbl>
                      <w:p w14:paraId="3E394E6B" w14:textId="77777777" w:rsidR="00D10225" w:rsidRDefault="00D10225">
                        <w:pPr>
                          <w:rPr>
                            <w:rFonts w:ascii="Times New Roman" w:eastAsia="Times New Roman" w:hAnsi="Times New Roman" w:cs="Times New Roman"/>
                            <w:sz w:val="20"/>
                            <w:szCs w:val="20"/>
                          </w:rPr>
                        </w:pPr>
                      </w:p>
                    </w:tc>
                  </w:tr>
                </w:tbl>
                <w:p w14:paraId="17EC2521" w14:textId="77777777" w:rsidR="00D10225" w:rsidRDefault="00D10225">
                  <w:pPr>
                    <w:rPr>
                      <w:rFonts w:ascii="Times New Roman" w:eastAsia="Times New Roman" w:hAnsi="Times New Roman" w:cs="Times New Roman"/>
                      <w:sz w:val="20"/>
                      <w:szCs w:val="20"/>
                    </w:rPr>
                  </w:pPr>
                </w:p>
              </w:tc>
            </w:tr>
          </w:tbl>
          <w:p w14:paraId="4DD8D5B3" w14:textId="77777777" w:rsidR="00D10225" w:rsidRDefault="00D10225"/>
          <w:tbl>
            <w:tblPr>
              <w:tblW w:w="5000" w:type="pct"/>
              <w:tblCellMar>
                <w:left w:w="0" w:type="dxa"/>
                <w:right w:w="0" w:type="dxa"/>
              </w:tblCellMar>
              <w:tblLook w:val="04A0" w:firstRow="1" w:lastRow="0" w:firstColumn="1" w:lastColumn="0" w:noHBand="0" w:noVBand="1"/>
            </w:tblPr>
            <w:tblGrid>
              <w:gridCol w:w="9000"/>
            </w:tblGrid>
            <w:tr w:rsidR="00D10225" w14:paraId="37048A0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10225" w14:paraId="7A5AFDEE" w14:textId="77777777">
                    <w:tc>
                      <w:tcPr>
                        <w:tcW w:w="0" w:type="auto"/>
                        <w:tcMar>
                          <w:top w:w="0" w:type="dxa"/>
                          <w:left w:w="135" w:type="dxa"/>
                          <w:bottom w:w="0" w:type="dxa"/>
                          <w:right w:w="135" w:type="dxa"/>
                        </w:tcMar>
                        <w:hideMark/>
                      </w:tcPr>
                      <w:p w14:paraId="128B0567" w14:textId="77777777" w:rsidR="00D10225" w:rsidRDefault="00D10225">
                        <w:pPr>
                          <w:jc w:val="center"/>
                        </w:pPr>
                      </w:p>
                    </w:tc>
                  </w:tr>
                </w:tbl>
                <w:p w14:paraId="0FCC9889" w14:textId="77777777" w:rsidR="00D10225" w:rsidRDefault="00D10225">
                  <w:pPr>
                    <w:rPr>
                      <w:rFonts w:ascii="Times New Roman" w:eastAsia="Times New Roman" w:hAnsi="Times New Roman" w:cs="Times New Roman"/>
                      <w:sz w:val="20"/>
                      <w:szCs w:val="20"/>
                    </w:rPr>
                  </w:pPr>
                </w:p>
              </w:tc>
            </w:tr>
          </w:tbl>
          <w:p w14:paraId="442FE23E" w14:textId="77777777" w:rsidR="00D10225" w:rsidRDefault="00D10225"/>
          <w:tbl>
            <w:tblPr>
              <w:tblW w:w="5000" w:type="pct"/>
              <w:tblCellMar>
                <w:left w:w="0" w:type="dxa"/>
                <w:right w:w="0" w:type="dxa"/>
              </w:tblCellMar>
              <w:tblLook w:val="04A0" w:firstRow="1" w:lastRow="0" w:firstColumn="1" w:lastColumn="0" w:noHBand="0" w:noVBand="1"/>
            </w:tblPr>
            <w:tblGrid>
              <w:gridCol w:w="9000"/>
            </w:tblGrid>
            <w:tr w:rsidR="00D10225" w14:paraId="5E5E5DE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10225" w14:paraId="3ED8F179" w14:textId="77777777">
                    <w:tc>
                      <w:tcPr>
                        <w:tcW w:w="0" w:type="auto"/>
                        <w:tcMar>
                          <w:top w:w="0" w:type="dxa"/>
                          <w:left w:w="135" w:type="dxa"/>
                          <w:bottom w:w="0" w:type="dxa"/>
                          <w:right w:w="135" w:type="dxa"/>
                        </w:tcMar>
                        <w:hideMark/>
                      </w:tcPr>
                      <w:p w14:paraId="7C074B19" w14:textId="77777777" w:rsidR="00D10225" w:rsidRDefault="00D10225">
                        <w:pPr>
                          <w:jc w:val="center"/>
                        </w:pPr>
                      </w:p>
                    </w:tc>
                  </w:tr>
                </w:tbl>
                <w:p w14:paraId="23B47E4F" w14:textId="77777777" w:rsidR="00D10225" w:rsidRDefault="00D10225">
                  <w:pPr>
                    <w:rPr>
                      <w:rFonts w:ascii="Times New Roman" w:eastAsia="Times New Roman" w:hAnsi="Times New Roman" w:cs="Times New Roman"/>
                      <w:sz w:val="20"/>
                      <w:szCs w:val="20"/>
                    </w:rPr>
                  </w:pPr>
                </w:p>
              </w:tc>
            </w:tr>
          </w:tbl>
          <w:p w14:paraId="6544A85A" w14:textId="77777777" w:rsidR="00D10225" w:rsidRDefault="00D10225"/>
          <w:tbl>
            <w:tblPr>
              <w:tblW w:w="5000" w:type="pct"/>
              <w:tblCellMar>
                <w:left w:w="0" w:type="dxa"/>
                <w:right w:w="0" w:type="dxa"/>
              </w:tblCellMar>
              <w:tblLook w:val="04A0" w:firstRow="1" w:lastRow="0" w:firstColumn="1" w:lastColumn="0" w:noHBand="0" w:noVBand="1"/>
            </w:tblPr>
            <w:tblGrid>
              <w:gridCol w:w="9000"/>
            </w:tblGrid>
            <w:tr w:rsidR="00D10225" w14:paraId="2A3D0E8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10225" w14:paraId="694C4995" w14:textId="77777777">
                    <w:tc>
                      <w:tcPr>
                        <w:tcW w:w="0" w:type="auto"/>
                        <w:tcMar>
                          <w:top w:w="0" w:type="dxa"/>
                          <w:left w:w="135" w:type="dxa"/>
                          <w:bottom w:w="0" w:type="dxa"/>
                          <w:right w:w="135" w:type="dxa"/>
                        </w:tcMar>
                        <w:hideMark/>
                      </w:tcPr>
                      <w:p w14:paraId="15FB6B33" w14:textId="77777777" w:rsidR="00D10225" w:rsidRDefault="00D10225">
                        <w:pPr>
                          <w:jc w:val="center"/>
                        </w:pPr>
                      </w:p>
                    </w:tc>
                  </w:tr>
                </w:tbl>
                <w:p w14:paraId="2EAFD2F7" w14:textId="77777777" w:rsidR="00D10225" w:rsidRDefault="00D10225">
                  <w:pPr>
                    <w:rPr>
                      <w:rFonts w:ascii="Times New Roman" w:eastAsia="Times New Roman" w:hAnsi="Times New Roman" w:cs="Times New Roman"/>
                      <w:sz w:val="20"/>
                      <w:szCs w:val="20"/>
                    </w:rPr>
                  </w:pPr>
                </w:p>
              </w:tc>
            </w:tr>
          </w:tbl>
          <w:p w14:paraId="0363C8E9" w14:textId="77777777" w:rsidR="00D10225" w:rsidRDefault="00D10225"/>
          <w:tbl>
            <w:tblPr>
              <w:tblW w:w="5000" w:type="pct"/>
              <w:tblCellMar>
                <w:left w:w="0" w:type="dxa"/>
                <w:right w:w="0" w:type="dxa"/>
              </w:tblCellMar>
              <w:tblLook w:val="04A0" w:firstRow="1" w:lastRow="0" w:firstColumn="1" w:lastColumn="0" w:noHBand="0" w:noVBand="1"/>
            </w:tblPr>
            <w:tblGrid>
              <w:gridCol w:w="9000"/>
            </w:tblGrid>
            <w:tr w:rsidR="00D10225" w14:paraId="62D9846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D10225" w14:paraId="180E6DBB" w14:textId="77777777">
                    <w:tc>
                      <w:tcPr>
                        <w:tcW w:w="0" w:type="auto"/>
                        <w:tcMar>
                          <w:top w:w="0" w:type="dxa"/>
                          <w:left w:w="135" w:type="dxa"/>
                          <w:bottom w:w="0" w:type="dxa"/>
                          <w:right w:w="135" w:type="dxa"/>
                        </w:tcMar>
                        <w:hideMark/>
                      </w:tcPr>
                      <w:p w14:paraId="261F4107" w14:textId="77777777" w:rsidR="00D10225" w:rsidRDefault="00D10225" w:rsidP="00D10225"/>
                    </w:tc>
                  </w:tr>
                </w:tbl>
                <w:p w14:paraId="7C945DA5" w14:textId="77777777" w:rsidR="00D10225" w:rsidRDefault="00D10225">
                  <w:pPr>
                    <w:rPr>
                      <w:rFonts w:ascii="Times New Roman" w:eastAsia="Times New Roman" w:hAnsi="Times New Roman" w:cs="Times New Roman"/>
                      <w:sz w:val="20"/>
                      <w:szCs w:val="20"/>
                    </w:rPr>
                  </w:pPr>
                </w:p>
              </w:tc>
            </w:tr>
          </w:tbl>
          <w:p w14:paraId="4DB9D1EA" w14:textId="77777777" w:rsidR="00D10225" w:rsidRDefault="00D10225">
            <w:pPr>
              <w:rPr>
                <w:rFonts w:eastAsia="Times New Roman"/>
              </w:rPr>
            </w:pPr>
          </w:p>
        </w:tc>
      </w:tr>
    </w:tbl>
    <w:p w14:paraId="3E7206C5" w14:textId="77777777" w:rsidR="00E26F46" w:rsidRDefault="00E26F46"/>
    <w:sectPr w:rsidR="00E26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25"/>
    <w:rsid w:val="00077CAB"/>
    <w:rsid w:val="00517A92"/>
    <w:rsid w:val="00B132A4"/>
    <w:rsid w:val="00D10225"/>
    <w:rsid w:val="00E26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DB89"/>
  <w15:chartTrackingRefBased/>
  <w15:docId w15:val="{732DD175-18AF-4766-B5B4-D4FFA130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225"/>
    <w:pPr>
      <w:spacing w:after="0" w:line="240" w:lineRule="auto"/>
    </w:pPr>
    <w:rPr>
      <w:rFonts w:ascii="Calibri" w:hAnsi="Calibri" w:cs="Calibri"/>
      <w:lang w:eastAsia="nl-NL"/>
    </w:rPr>
  </w:style>
  <w:style w:type="paragraph" w:styleId="Kop1">
    <w:name w:val="heading 1"/>
    <w:basedOn w:val="Standaard"/>
    <w:link w:val="Kop1Char"/>
    <w:uiPriority w:val="9"/>
    <w:qFormat/>
    <w:rsid w:val="00D10225"/>
    <w:pPr>
      <w:spacing w:line="300" w:lineRule="auto"/>
      <w:outlineLvl w:val="0"/>
    </w:pPr>
    <w:rPr>
      <w:rFonts w:ascii="Helvetica" w:hAnsi="Helvetica" w:cs="Helvetica"/>
      <w:color w:val="A6007C"/>
      <w:kern w:val="36"/>
      <w:sz w:val="60"/>
      <w:szCs w:val="60"/>
    </w:rPr>
  </w:style>
  <w:style w:type="paragraph" w:styleId="Kop2">
    <w:name w:val="heading 2"/>
    <w:basedOn w:val="Standaard"/>
    <w:link w:val="Kop2Char"/>
    <w:uiPriority w:val="9"/>
    <w:semiHidden/>
    <w:unhideWhenUsed/>
    <w:qFormat/>
    <w:rsid w:val="00D10225"/>
    <w:pPr>
      <w:spacing w:line="300" w:lineRule="auto"/>
      <w:outlineLvl w:val="1"/>
    </w:pPr>
    <w:rPr>
      <w:rFonts w:ascii="Helvetica" w:hAnsi="Helvetica" w:cs="Helvetica"/>
      <w:color w:val="A6007C"/>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0225"/>
    <w:rPr>
      <w:rFonts w:ascii="Helvetica" w:hAnsi="Helvetica" w:cs="Helvetica"/>
      <w:color w:val="A6007C"/>
      <w:kern w:val="36"/>
      <w:sz w:val="60"/>
      <w:szCs w:val="60"/>
      <w:lang w:eastAsia="nl-NL"/>
    </w:rPr>
  </w:style>
  <w:style w:type="character" w:customStyle="1" w:styleId="Kop2Char">
    <w:name w:val="Kop 2 Char"/>
    <w:basedOn w:val="Standaardalinea-lettertype"/>
    <w:link w:val="Kop2"/>
    <w:uiPriority w:val="9"/>
    <w:semiHidden/>
    <w:rsid w:val="00D10225"/>
    <w:rPr>
      <w:rFonts w:ascii="Helvetica" w:hAnsi="Helvetica" w:cs="Helvetica"/>
      <w:color w:val="A6007C"/>
      <w:sz w:val="33"/>
      <w:szCs w:val="33"/>
      <w:lang w:eastAsia="nl-NL"/>
    </w:rPr>
  </w:style>
  <w:style w:type="character" w:styleId="Hyperlink">
    <w:name w:val="Hyperlink"/>
    <w:basedOn w:val="Standaardalinea-lettertype"/>
    <w:uiPriority w:val="99"/>
    <w:semiHidden/>
    <w:unhideWhenUsed/>
    <w:rsid w:val="00D10225"/>
    <w:rPr>
      <w:color w:val="0000FF"/>
      <w:u w:val="single"/>
    </w:rPr>
  </w:style>
  <w:style w:type="character" w:styleId="Nadruk">
    <w:name w:val="Emphasis"/>
    <w:basedOn w:val="Standaardalinea-lettertype"/>
    <w:uiPriority w:val="20"/>
    <w:qFormat/>
    <w:rsid w:val="00D10225"/>
    <w:rPr>
      <w:i/>
      <w:iCs/>
    </w:rPr>
  </w:style>
  <w:style w:type="character" w:styleId="Zwaar">
    <w:name w:val="Strong"/>
    <w:basedOn w:val="Standaardalinea-lettertype"/>
    <w:uiPriority w:val="22"/>
    <w:qFormat/>
    <w:rsid w:val="00D10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4.safelinks.protection.outlook.com/?url=https://hollanddahliaevent.com/&amp;data=02|01|ruitenberg@ibulb.org|9cdab26bb11141cb108808d6e02c44ac|ba1af8ce19af4340a085a95624a5f324|0|0|636942878068286201&amp;sdata=fbsXB2deBMmgor0lDJVPVIgDgzIQfVWuRdGIQrOsqy8=&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AVB</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Carola van Niftrik</cp:lastModifiedBy>
  <cp:revision>2</cp:revision>
  <dcterms:created xsi:type="dcterms:W3CDTF">2019-05-27T14:24:00Z</dcterms:created>
  <dcterms:modified xsi:type="dcterms:W3CDTF">2019-05-27T14:24:00Z</dcterms:modified>
</cp:coreProperties>
</file>